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2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74"/>
        <w:gridCol w:w="2917"/>
        <w:gridCol w:w="3049"/>
        <w:gridCol w:w="40"/>
        <w:gridCol w:w="40"/>
        <w:gridCol w:w="40"/>
      </w:tblGrid>
      <w:tr w:rsidR="007A3F99" w:rsidRPr="00CF3BF3" w:rsidTr="00434F57">
        <w:trPr>
          <w:trHeight w:val="525"/>
        </w:trPr>
        <w:tc>
          <w:tcPr>
            <w:tcW w:w="9640" w:type="dxa"/>
            <w:gridSpan w:val="3"/>
            <w:tcBorders>
              <w:bottom w:val="single" w:sz="4" w:space="0" w:color="808080"/>
            </w:tcBorders>
            <w:shd w:val="clear" w:color="auto" w:fill="000000"/>
            <w:vAlign w:val="center"/>
          </w:tcPr>
          <w:p w:rsidR="007A3F99" w:rsidRPr="008D232E" w:rsidRDefault="007A3F99" w:rsidP="00434F57">
            <w:pPr>
              <w:rPr>
                <w:b/>
                <w:bCs/>
                <w:lang w:val="en-US"/>
              </w:rPr>
            </w:pPr>
            <w:bookmarkStart w:id="0" w:name="_GoBack" w:colFirst="0" w:colLast="0"/>
            <w:r>
              <w:rPr>
                <w:b/>
                <w:bCs/>
                <w:lang w:val="bg-BG"/>
              </w:rPr>
              <w:t>Грунд на водна основа</w:t>
            </w:r>
            <w:r w:rsidRPr="00CF3BF3">
              <w:rPr>
                <w:b/>
                <w:bCs/>
                <w:lang w:val="en-US"/>
              </w:rPr>
              <w:t xml:space="preserve">  - </w:t>
            </w:r>
            <w:r>
              <w:rPr>
                <w:b/>
                <w:bCs/>
                <w:lang w:val="en-US"/>
              </w:rPr>
              <w:t>BITFLEX</w:t>
            </w:r>
            <w:r>
              <w:rPr>
                <w:b/>
                <w:bCs/>
                <w:lang w:val="bg-BG"/>
              </w:rPr>
              <w:t xml:space="preserve"> </w:t>
            </w:r>
            <w:r>
              <w:rPr>
                <w:b/>
                <w:bCs/>
                <w:lang w:val="en-US"/>
              </w:rPr>
              <w:t>Prime</w:t>
            </w:r>
          </w:p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left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ar-SA"/>
              </w:rPr>
            </w:pPr>
          </w:p>
        </w:tc>
        <w:tc>
          <w:tcPr>
            <w:tcW w:w="40" w:type="dxa"/>
            <w:shd w:val="clear" w:color="auto" w:fill="auto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lang w:val="en-US" w:eastAsia="ar-SA"/>
              </w:rPr>
            </w:pPr>
          </w:p>
        </w:tc>
        <w:tc>
          <w:tcPr>
            <w:tcW w:w="40" w:type="dxa"/>
            <w:shd w:val="clear" w:color="auto" w:fill="auto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lang w:val="en-US" w:eastAsia="ar-SA"/>
              </w:rPr>
            </w:pPr>
          </w:p>
        </w:tc>
        <w:tc>
          <w:tcPr>
            <w:tcW w:w="40" w:type="dxa"/>
            <w:shd w:val="clear" w:color="auto" w:fill="auto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lang w:val="en-US" w:eastAsia="ar-SA"/>
              </w:rPr>
            </w:pPr>
          </w:p>
        </w:tc>
      </w:tr>
      <w:tr w:rsidR="007A3F99" w:rsidRPr="00CF3BF3" w:rsidTr="00434F57">
        <w:tc>
          <w:tcPr>
            <w:tcW w:w="3674" w:type="dxa"/>
            <w:shd w:val="clear" w:color="auto" w:fill="000000"/>
            <w:vAlign w:val="center"/>
          </w:tcPr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/>
              </w:rPr>
            </w:pP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Pr="00AA3E51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en-GB" w:eastAsia="ar-SA"/>
              </w:rPr>
              <w:t>Характеристики</w:t>
            </w:r>
            <w:proofErr w:type="spellEnd"/>
          </w:p>
        </w:tc>
        <w:tc>
          <w:tcPr>
            <w:tcW w:w="2917" w:type="dxa"/>
            <w:shd w:val="clear" w:color="auto" w:fill="000000"/>
            <w:vAlign w:val="center"/>
          </w:tcPr>
          <w:p w:rsidR="007A3F99" w:rsidRPr="008D232E" w:rsidRDefault="007A3F99" w:rsidP="00434F57">
            <w:pPr>
              <w:pStyle w:val="Web"/>
              <w:snapToGrid w:val="0"/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bg-BG" w:eastAsia="ar-SA"/>
              </w:rPr>
            </w:pPr>
            <w:r w:rsidRPr="00AA3E51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/>
              </w:rPr>
              <w:t>Норма</w:t>
            </w:r>
            <w:r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 w:val="bg-BG"/>
              </w:rPr>
              <w:t xml:space="preserve"> и характеристики</w:t>
            </w:r>
          </w:p>
        </w:tc>
        <w:tc>
          <w:tcPr>
            <w:tcW w:w="3049" w:type="dxa"/>
            <w:shd w:val="clear" w:color="auto" w:fill="000000"/>
            <w:vAlign w:val="center"/>
          </w:tcPr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ar-SA"/>
              </w:rPr>
            </w:pPr>
            <w:r w:rsidRPr="00CF3BF3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AA3E51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en-US" w:eastAsia="ar-SA"/>
              </w:rPr>
              <w:t>Метод</w:t>
            </w:r>
            <w:proofErr w:type="spellEnd"/>
            <w:r w:rsidRPr="00AA3E51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AA3E51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en-US" w:eastAsia="ar-SA"/>
              </w:rPr>
              <w:t>на</w:t>
            </w:r>
            <w:proofErr w:type="spellEnd"/>
            <w:r w:rsidRPr="00AA3E51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AA3E51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en-US" w:eastAsia="ar-SA"/>
              </w:rPr>
              <w:t>изпитване</w:t>
            </w:r>
            <w:proofErr w:type="spellEnd"/>
          </w:p>
        </w:tc>
        <w:tc>
          <w:tcPr>
            <w:tcW w:w="40" w:type="dxa"/>
            <w:shd w:val="clear" w:color="auto" w:fill="auto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lang w:val="en-US" w:eastAsia="ar-SA"/>
              </w:rPr>
            </w:pPr>
          </w:p>
        </w:tc>
        <w:tc>
          <w:tcPr>
            <w:tcW w:w="40" w:type="dxa"/>
            <w:shd w:val="clear" w:color="auto" w:fill="auto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lang w:val="en-US" w:eastAsia="ar-SA"/>
              </w:rPr>
            </w:pPr>
          </w:p>
        </w:tc>
        <w:tc>
          <w:tcPr>
            <w:tcW w:w="40" w:type="dxa"/>
            <w:shd w:val="clear" w:color="auto" w:fill="auto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lang w:val="en-US" w:eastAsia="ar-SA"/>
              </w:rPr>
            </w:pPr>
          </w:p>
        </w:tc>
      </w:tr>
      <w:tr w:rsidR="007A3F99" w:rsidRPr="00CF3BF3" w:rsidTr="00434F57">
        <w:tc>
          <w:tcPr>
            <w:tcW w:w="3674" w:type="dxa"/>
            <w:shd w:val="clear" w:color="auto" w:fill="E6E6E6"/>
            <w:vAlign w:val="center"/>
          </w:tcPr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left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</w:pPr>
            <w:proofErr w:type="spellStart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>Време</w:t>
            </w:r>
            <w:proofErr w:type="spellEnd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>на</w:t>
            </w:r>
            <w:proofErr w:type="spellEnd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>изтичане</w:t>
            </w:r>
            <w:proofErr w:type="spellEnd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>през</w:t>
            </w:r>
            <w:proofErr w:type="spellEnd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>дюза</w:t>
            </w:r>
            <w:proofErr w:type="spellEnd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 xml:space="preserve"> 2 mm, </w:t>
            </w:r>
            <w:proofErr w:type="spellStart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>при</w:t>
            </w:r>
            <w:proofErr w:type="spellEnd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 xml:space="preserve"> 40о С, s</w:t>
            </w:r>
          </w:p>
        </w:tc>
        <w:tc>
          <w:tcPr>
            <w:tcW w:w="2917" w:type="dxa"/>
            <w:shd w:val="clear" w:color="auto" w:fill="E6E6E6"/>
            <w:vAlign w:val="center"/>
          </w:tcPr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center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>15s to 45</w:t>
            </w: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>s</w:t>
            </w:r>
          </w:p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center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</w:pP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>(</w:t>
            </w:r>
            <w:r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  <w:t>Клас</w:t>
            </w: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 xml:space="preserve"> 5)</w:t>
            </w:r>
          </w:p>
        </w:tc>
        <w:tc>
          <w:tcPr>
            <w:tcW w:w="3049" w:type="dxa"/>
            <w:shd w:val="clear" w:color="auto" w:fill="E6E6E6"/>
            <w:vAlign w:val="center"/>
          </w:tcPr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center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</w:pP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 xml:space="preserve">EN 13808 - </w:t>
            </w:r>
            <w:r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  <w:t>Таблица</w:t>
            </w: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 xml:space="preserve"> 2</w:t>
            </w:r>
          </w:p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ar-SA"/>
              </w:rPr>
            </w:pP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 xml:space="preserve">       EN 12846-1     </w:t>
            </w:r>
          </w:p>
        </w:tc>
        <w:tc>
          <w:tcPr>
            <w:tcW w:w="40" w:type="dxa"/>
            <w:shd w:val="clear" w:color="auto" w:fill="auto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lang w:val="en-US" w:eastAsia="ar-SA"/>
              </w:rPr>
            </w:pPr>
          </w:p>
        </w:tc>
        <w:tc>
          <w:tcPr>
            <w:tcW w:w="40" w:type="dxa"/>
            <w:shd w:val="clear" w:color="auto" w:fill="auto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lang w:val="en-US" w:eastAsia="ar-SA"/>
              </w:rPr>
            </w:pPr>
          </w:p>
        </w:tc>
        <w:tc>
          <w:tcPr>
            <w:tcW w:w="40" w:type="dxa"/>
            <w:shd w:val="clear" w:color="auto" w:fill="auto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lang w:val="en-US" w:eastAsia="ar-SA"/>
              </w:rPr>
            </w:pPr>
          </w:p>
        </w:tc>
      </w:tr>
      <w:tr w:rsidR="007A3F99" w:rsidRPr="00CF3BF3" w:rsidTr="00434F57">
        <w:tc>
          <w:tcPr>
            <w:tcW w:w="3674" w:type="dxa"/>
            <w:shd w:val="clear" w:color="auto" w:fill="CCCCCC"/>
            <w:vAlign w:val="center"/>
          </w:tcPr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left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u w:val="single"/>
                <w:lang w:val="en-US" w:eastAsia="ar-SA"/>
              </w:rPr>
            </w:pPr>
            <w:proofErr w:type="spellStart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>Адхезия</w:t>
            </w:r>
            <w:proofErr w:type="spellEnd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 xml:space="preserve"> с </w:t>
            </w:r>
            <w:proofErr w:type="spellStart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>варовиков</w:t>
            </w:r>
            <w:proofErr w:type="spellEnd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 xml:space="preserve"> </w:t>
            </w:r>
            <w:proofErr w:type="spellStart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>материал</w:t>
            </w:r>
            <w:proofErr w:type="spellEnd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>, %</w:t>
            </w:r>
          </w:p>
        </w:tc>
        <w:tc>
          <w:tcPr>
            <w:tcW w:w="2917" w:type="dxa"/>
            <w:shd w:val="clear" w:color="auto" w:fill="CCCCCC"/>
            <w:vAlign w:val="center"/>
          </w:tcPr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center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</w:pP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u w:val="single"/>
                <w:lang w:val="en-US" w:eastAsia="ar-SA"/>
              </w:rPr>
              <w:t>&gt;</w:t>
            </w: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 xml:space="preserve"> 90  </w:t>
            </w:r>
          </w:p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center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</w:pP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>(</w:t>
            </w:r>
            <w:r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  <w:t>Клас</w:t>
            </w: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 xml:space="preserve"> 3)</w:t>
            </w:r>
          </w:p>
        </w:tc>
        <w:tc>
          <w:tcPr>
            <w:tcW w:w="3049" w:type="dxa"/>
            <w:shd w:val="clear" w:color="auto" w:fill="CCCCCC"/>
            <w:vAlign w:val="center"/>
          </w:tcPr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center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</w:pP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 xml:space="preserve">EN 13808 - </w:t>
            </w:r>
            <w:r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  <w:t>Таблица</w:t>
            </w: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 xml:space="preserve"> 2</w:t>
            </w:r>
          </w:p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 xml:space="preserve">EN 13614 </w:t>
            </w:r>
          </w:p>
        </w:tc>
        <w:tc>
          <w:tcPr>
            <w:tcW w:w="40" w:type="dxa"/>
            <w:shd w:val="clear" w:color="auto" w:fill="auto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lang w:val="en-US" w:eastAsia="ar-SA"/>
              </w:rPr>
            </w:pPr>
          </w:p>
        </w:tc>
        <w:tc>
          <w:tcPr>
            <w:tcW w:w="40" w:type="dxa"/>
            <w:shd w:val="clear" w:color="auto" w:fill="auto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lang w:val="en-US" w:eastAsia="ar-SA"/>
              </w:rPr>
            </w:pPr>
          </w:p>
        </w:tc>
        <w:tc>
          <w:tcPr>
            <w:tcW w:w="40" w:type="dxa"/>
            <w:shd w:val="clear" w:color="auto" w:fill="auto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lang w:val="en-US" w:eastAsia="ar-SA"/>
              </w:rPr>
            </w:pPr>
          </w:p>
        </w:tc>
      </w:tr>
      <w:tr w:rsidR="007A3F99" w:rsidRPr="00CF3BF3" w:rsidTr="00434F57">
        <w:tc>
          <w:tcPr>
            <w:tcW w:w="3674" w:type="dxa"/>
            <w:shd w:val="clear" w:color="auto" w:fill="E6E6E6"/>
            <w:vAlign w:val="center"/>
          </w:tcPr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left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</w:pPr>
            <w:proofErr w:type="spellStart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>Разпадане</w:t>
            </w:r>
            <w:proofErr w:type="spellEnd"/>
          </w:p>
        </w:tc>
        <w:tc>
          <w:tcPr>
            <w:tcW w:w="2917" w:type="dxa"/>
            <w:shd w:val="clear" w:color="auto" w:fill="E6E6E6"/>
            <w:vAlign w:val="center"/>
          </w:tcPr>
          <w:p w:rsidR="007A3F99" w:rsidRPr="00AA3E51" w:rsidRDefault="007A3F99" w:rsidP="00434F57">
            <w:pPr>
              <w:pStyle w:val="Web"/>
              <w:snapToGrid w:val="0"/>
              <w:spacing w:before="0" w:after="0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</w:pP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  <w:t xml:space="preserve">                 </w:t>
            </w: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u w:val="single"/>
                <w:lang w:val="en-US" w:eastAsia="ar-SA"/>
              </w:rPr>
              <w:t>&lt;</w:t>
            </w:r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  <w:t xml:space="preserve"> 80</w:t>
            </w:r>
          </w:p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center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</w:pP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>(</w:t>
            </w:r>
            <w:r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  <w:t>Клас</w:t>
            </w: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 xml:space="preserve"> 4)</w:t>
            </w:r>
          </w:p>
        </w:tc>
        <w:tc>
          <w:tcPr>
            <w:tcW w:w="3049" w:type="dxa"/>
            <w:shd w:val="clear" w:color="auto" w:fill="E6E6E6"/>
            <w:vAlign w:val="center"/>
          </w:tcPr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center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</w:pP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 xml:space="preserve">EN 13808 - </w:t>
            </w:r>
            <w:r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  <w:t>Таблица</w:t>
            </w: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 xml:space="preserve"> 2</w:t>
            </w:r>
          </w:p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center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</w:pP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>EN 13075-1</w:t>
            </w:r>
          </w:p>
        </w:tc>
        <w:tc>
          <w:tcPr>
            <w:tcW w:w="40" w:type="dxa"/>
            <w:shd w:val="clear" w:color="auto" w:fill="auto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color w:val="3B3B3B"/>
                <w:lang w:val="en-GB" w:eastAsia="ar-SA"/>
              </w:rPr>
            </w:pPr>
          </w:p>
        </w:tc>
        <w:tc>
          <w:tcPr>
            <w:tcW w:w="40" w:type="dxa"/>
            <w:shd w:val="clear" w:color="auto" w:fill="auto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color w:val="3B3B3B"/>
                <w:lang w:val="en-GB" w:eastAsia="ar-SA"/>
              </w:rPr>
            </w:pPr>
          </w:p>
        </w:tc>
        <w:tc>
          <w:tcPr>
            <w:tcW w:w="40" w:type="dxa"/>
            <w:shd w:val="clear" w:color="auto" w:fill="auto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color w:val="3B3B3B"/>
                <w:lang w:val="en-GB" w:eastAsia="ar-SA"/>
              </w:rPr>
            </w:pPr>
          </w:p>
        </w:tc>
      </w:tr>
      <w:tr w:rsidR="007A3F99" w:rsidRPr="00CF3BF3" w:rsidTr="00434F57">
        <w:tc>
          <w:tcPr>
            <w:tcW w:w="3674" w:type="dxa"/>
            <w:shd w:val="clear" w:color="auto" w:fill="CCCCCC"/>
            <w:vAlign w:val="center"/>
          </w:tcPr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left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u w:val="single"/>
                <w:lang w:val="en-US" w:eastAsia="ar-SA"/>
              </w:rPr>
            </w:pPr>
            <w:proofErr w:type="spellStart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>Свойства</w:t>
            </w:r>
            <w:proofErr w:type="spellEnd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>на</w:t>
            </w:r>
            <w:proofErr w:type="spellEnd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>остатъка</w:t>
            </w:r>
            <w:proofErr w:type="spellEnd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>:</w:t>
            </w:r>
            <w:r>
              <w:t xml:space="preserve"> </w:t>
            </w:r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 xml:space="preserve">- </w:t>
            </w:r>
            <w:proofErr w:type="spellStart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>пенетрация</w:t>
            </w:r>
            <w:proofErr w:type="spellEnd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>при</w:t>
            </w:r>
            <w:proofErr w:type="spellEnd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 xml:space="preserve"> 25о С, 0.1mm</w:t>
            </w:r>
          </w:p>
        </w:tc>
        <w:tc>
          <w:tcPr>
            <w:tcW w:w="2917" w:type="dxa"/>
            <w:shd w:val="clear" w:color="auto" w:fill="CCCCCC"/>
            <w:vAlign w:val="center"/>
          </w:tcPr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center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</w:pP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u w:val="single"/>
                <w:lang w:val="en-US" w:eastAsia="ar-SA"/>
              </w:rPr>
              <w:t>&lt;</w:t>
            </w: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  <w:t>100</w:t>
            </w: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 xml:space="preserve"> </w:t>
            </w:r>
          </w:p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center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</w:pP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>(</w:t>
            </w:r>
            <w:r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  <w:t>Клас</w:t>
            </w: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 xml:space="preserve"> 4)</w:t>
            </w:r>
          </w:p>
        </w:tc>
        <w:tc>
          <w:tcPr>
            <w:tcW w:w="3049" w:type="dxa"/>
            <w:shd w:val="clear" w:color="auto" w:fill="CCCCCC"/>
            <w:vAlign w:val="center"/>
          </w:tcPr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center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 xml:space="preserve">EN 13808 – 5.3.2 </w:t>
            </w: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 xml:space="preserve">EN 13808 - </w:t>
            </w:r>
            <w:r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  <w:t>Таблица</w:t>
            </w: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 xml:space="preserve"> 4 </w:t>
            </w:r>
          </w:p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en-US" w:eastAsia="ar-SA"/>
              </w:rPr>
            </w:pP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>EN 1426</w:t>
            </w:r>
          </w:p>
        </w:tc>
        <w:tc>
          <w:tcPr>
            <w:tcW w:w="40" w:type="dxa"/>
            <w:shd w:val="clear" w:color="auto" w:fill="auto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lang w:val="en-US" w:eastAsia="ar-SA"/>
              </w:rPr>
            </w:pPr>
          </w:p>
        </w:tc>
        <w:tc>
          <w:tcPr>
            <w:tcW w:w="40" w:type="dxa"/>
            <w:shd w:val="clear" w:color="auto" w:fill="auto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lang w:val="en-US" w:eastAsia="ar-SA"/>
              </w:rPr>
            </w:pPr>
          </w:p>
        </w:tc>
        <w:tc>
          <w:tcPr>
            <w:tcW w:w="40" w:type="dxa"/>
            <w:shd w:val="clear" w:color="auto" w:fill="auto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lang w:val="en-US" w:eastAsia="ar-SA"/>
              </w:rPr>
            </w:pPr>
          </w:p>
        </w:tc>
      </w:tr>
      <w:tr w:rsidR="007A3F99" w:rsidRPr="00CF3BF3" w:rsidTr="00434F57">
        <w:tc>
          <w:tcPr>
            <w:tcW w:w="3674" w:type="dxa"/>
            <w:shd w:val="clear" w:color="auto" w:fill="E6E6E6"/>
            <w:vAlign w:val="center"/>
          </w:tcPr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left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u w:val="single"/>
                <w:lang w:val="en-US" w:eastAsia="ar-SA"/>
              </w:rPr>
            </w:pPr>
            <w:proofErr w:type="spellStart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>Свойства</w:t>
            </w:r>
            <w:proofErr w:type="spellEnd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>на</w:t>
            </w:r>
            <w:proofErr w:type="spellEnd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>остатъка</w:t>
            </w:r>
            <w:proofErr w:type="spellEnd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>:</w:t>
            </w:r>
            <w:r>
              <w:t xml:space="preserve"> </w:t>
            </w:r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 xml:space="preserve">- </w:t>
            </w:r>
            <w:proofErr w:type="spellStart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>точка</w:t>
            </w:r>
            <w:proofErr w:type="spellEnd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>на</w:t>
            </w:r>
            <w:proofErr w:type="spellEnd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 xml:space="preserve"> </w:t>
            </w:r>
            <w:proofErr w:type="spellStart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>омекване</w:t>
            </w:r>
            <w:proofErr w:type="spellEnd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 xml:space="preserve"> ,</w:t>
            </w:r>
            <w:proofErr w:type="spellStart"/>
            <w:r w:rsidRPr="00AA3E51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  <w:t>оС</w:t>
            </w:r>
            <w:proofErr w:type="spellEnd"/>
          </w:p>
        </w:tc>
        <w:tc>
          <w:tcPr>
            <w:tcW w:w="2917" w:type="dxa"/>
            <w:shd w:val="clear" w:color="auto" w:fill="E6E6E6"/>
            <w:vAlign w:val="center"/>
          </w:tcPr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center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</w:pP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u w:val="single"/>
                <w:lang w:val="en-US" w:eastAsia="ar-SA"/>
              </w:rPr>
              <w:t>&gt;</w:t>
            </w: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  <w:t>50</w:t>
            </w: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 xml:space="preserve"> </w:t>
            </w:r>
          </w:p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center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</w:pP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>(</w:t>
            </w:r>
            <w:r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  <w:t>Клас</w:t>
            </w: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 xml:space="preserve"> 7)</w:t>
            </w:r>
          </w:p>
        </w:tc>
        <w:tc>
          <w:tcPr>
            <w:tcW w:w="3049" w:type="dxa"/>
            <w:shd w:val="clear" w:color="auto" w:fill="E6E6E6"/>
            <w:vAlign w:val="center"/>
          </w:tcPr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center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</w:pP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 xml:space="preserve">EN 13808 - </w:t>
            </w:r>
            <w:r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  <w:t>Таблица</w:t>
            </w: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 xml:space="preserve"> 4</w:t>
            </w:r>
          </w:p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center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</w:pP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>EN 1427</w:t>
            </w:r>
          </w:p>
        </w:tc>
        <w:tc>
          <w:tcPr>
            <w:tcW w:w="40" w:type="dxa"/>
            <w:shd w:val="clear" w:color="auto" w:fill="E6E6FF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color w:val="3B3B3B"/>
                <w:lang w:val="en-GB" w:eastAsia="ar-SA"/>
              </w:rPr>
            </w:pPr>
          </w:p>
        </w:tc>
        <w:tc>
          <w:tcPr>
            <w:tcW w:w="40" w:type="dxa"/>
            <w:shd w:val="clear" w:color="auto" w:fill="auto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color w:val="3B3B3B"/>
                <w:lang w:val="en-GB" w:eastAsia="ar-SA"/>
              </w:rPr>
            </w:pPr>
          </w:p>
        </w:tc>
        <w:tc>
          <w:tcPr>
            <w:tcW w:w="40" w:type="dxa"/>
            <w:shd w:val="clear" w:color="auto" w:fill="auto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color w:val="3B3B3B"/>
                <w:lang w:val="en-GB" w:eastAsia="ar-SA"/>
              </w:rPr>
            </w:pPr>
          </w:p>
        </w:tc>
      </w:tr>
      <w:tr w:rsidR="007A3F99" w:rsidRPr="00CF3BF3" w:rsidTr="00434F57">
        <w:tc>
          <w:tcPr>
            <w:tcW w:w="3674" w:type="dxa"/>
            <w:shd w:val="clear" w:color="auto" w:fill="F2F2F2"/>
            <w:vAlign w:val="center"/>
          </w:tcPr>
          <w:p w:rsidR="007A3F99" w:rsidRPr="00AA3E51" w:rsidRDefault="007A3F99" w:rsidP="00434F57">
            <w:pPr>
              <w:pStyle w:val="Web"/>
              <w:snapToGrid w:val="0"/>
              <w:spacing w:before="0" w:after="0"/>
              <w:jc w:val="left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u w:val="single"/>
                <w:lang w:val="bg-BG"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  <w:t>Устойчивуст</w:t>
            </w:r>
            <w:proofErr w:type="spellEnd"/>
            <w:r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  <w:t>консистенципта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  <w:t xml:space="preserve"> при повишена работна температура</w:t>
            </w:r>
          </w:p>
        </w:tc>
        <w:tc>
          <w:tcPr>
            <w:tcW w:w="2917" w:type="dxa"/>
            <w:shd w:val="clear" w:color="auto" w:fill="F2F2F2"/>
            <w:vAlign w:val="center"/>
          </w:tcPr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center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</w:pP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u w:val="single"/>
                <w:lang w:val="en-US" w:eastAsia="ar-SA"/>
              </w:rPr>
              <w:t>&gt;</w:t>
            </w: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 xml:space="preserve"> 7 </w:t>
            </w:r>
            <w:proofErr w:type="spellStart"/>
            <w:proofErr w:type="gramStart"/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>Pa.s</w:t>
            </w:r>
            <w:proofErr w:type="spellEnd"/>
            <w:proofErr w:type="gramEnd"/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 xml:space="preserve"> </w:t>
            </w:r>
          </w:p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center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</w:pP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>(</w:t>
            </w:r>
            <w:r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  <w:t>Клас</w:t>
            </w: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 xml:space="preserve"> 4)</w:t>
            </w:r>
          </w:p>
        </w:tc>
        <w:tc>
          <w:tcPr>
            <w:tcW w:w="3049" w:type="dxa"/>
            <w:shd w:val="clear" w:color="auto" w:fill="F2F2F2"/>
            <w:vAlign w:val="center"/>
          </w:tcPr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center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GB" w:eastAsia="ar-SA"/>
              </w:rPr>
            </w:pP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>EN 13808 -</w:t>
            </w:r>
            <w:r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  <w:t xml:space="preserve"> Таблица</w:t>
            </w:r>
            <w:r w:rsidRPr="00CF3BF3"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  <w:t xml:space="preserve"> 4 EN 12596 or EN 13302</w:t>
            </w:r>
          </w:p>
        </w:tc>
        <w:tc>
          <w:tcPr>
            <w:tcW w:w="40" w:type="dxa"/>
            <w:shd w:val="clear" w:color="auto" w:fill="auto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color w:val="3B3B3B"/>
                <w:lang w:val="en-GB" w:eastAsia="ar-SA"/>
              </w:rPr>
            </w:pPr>
          </w:p>
        </w:tc>
        <w:tc>
          <w:tcPr>
            <w:tcW w:w="40" w:type="dxa"/>
            <w:shd w:val="clear" w:color="auto" w:fill="auto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color w:val="3B3B3B"/>
                <w:lang w:val="en-GB" w:eastAsia="ar-SA"/>
              </w:rPr>
            </w:pPr>
          </w:p>
        </w:tc>
        <w:tc>
          <w:tcPr>
            <w:tcW w:w="40" w:type="dxa"/>
            <w:shd w:val="clear" w:color="auto" w:fill="auto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color w:val="3B3B3B"/>
                <w:lang w:val="en-GB" w:eastAsia="ar-SA"/>
              </w:rPr>
            </w:pPr>
          </w:p>
        </w:tc>
      </w:tr>
      <w:tr w:rsidR="007A3F99" w:rsidRPr="00CF3BF3" w:rsidTr="00434F57">
        <w:trPr>
          <w:trHeight w:val="531"/>
        </w:trPr>
        <w:tc>
          <w:tcPr>
            <w:tcW w:w="3674" w:type="dxa"/>
            <w:shd w:val="clear" w:color="auto" w:fill="F2F2F2"/>
            <w:vAlign w:val="center"/>
          </w:tcPr>
          <w:p w:rsidR="007A3F99" w:rsidRPr="008D232E" w:rsidRDefault="007A3F99" w:rsidP="00434F57">
            <w:pPr>
              <w:pStyle w:val="Web"/>
              <w:snapToGrid w:val="0"/>
              <w:spacing w:before="0" w:after="0"/>
              <w:jc w:val="left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  <w:t xml:space="preserve">Вискозитет по Вз-4 при 20 </w:t>
            </w:r>
            <w:r>
              <w:rPr>
                <w:rFonts w:ascii="Arial" w:hAnsi="Arial" w:cs="Arial"/>
                <w:color w:val="302E33"/>
                <w:sz w:val="23"/>
                <w:szCs w:val="23"/>
                <w:shd w:val="clear" w:color="auto" w:fill="FFFFFF"/>
              </w:rPr>
              <w:t>°С, s</w:t>
            </w:r>
          </w:p>
        </w:tc>
        <w:tc>
          <w:tcPr>
            <w:tcW w:w="2917" w:type="dxa"/>
            <w:shd w:val="clear" w:color="auto" w:fill="F2F2F2"/>
            <w:vAlign w:val="center"/>
          </w:tcPr>
          <w:p w:rsidR="007A3F99" w:rsidRPr="008D232E" w:rsidRDefault="007A3F99" w:rsidP="00434F57">
            <w:pPr>
              <w:pStyle w:val="Web"/>
              <w:snapToGrid w:val="0"/>
              <w:spacing w:before="0" w:after="0"/>
              <w:jc w:val="center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  <w:t>от 30 до 70</w:t>
            </w:r>
          </w:p>
        </w:tc>
        <w:tc>
          <w:tcPr>
            <w:tcW w:w="3049" w:type="dxa"/>
            <w:shd w:val="clear" w:color="auto" w:fill="F2F2F2"/>
            <w:vAlign w:val="center"/>
          </w:tcPr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center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</w:pPr>
          </w:p>
        </w:tc>
        <w:tc>
          <w:tcPr>
            <w:tcW w:w="40" w:type="dxa"/>
            <w:shd w:val="clear" w:color="auto" w:fill="auto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color w:val="3B3B3B"/>
                <w:lang w:val="en-GB" w:eastAsia="ar-SA"/>
              </w:rPr>
            </w:pPr>
          </w:p>
        </w:tc>
        <w:tc>
          <w:tcPr>
            <w:tcW w:w="40" w:type="dxa"/>
            <w:shd w:val="clear" w:color="auto" w:fill="auto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color w:val="3B3B3B"/>
                <w:lang w:val="en-GB" w:eastAsia="ar-SA"/>
              </w:rPr>
            </w:pPr>
          </w:p>
        </w:tc>
        <w:tc>
          <w:tcPr>
            <w:tcW w:w="40" w:type="dxa"/>
            <w:shd w:val="clear" w:color="auto" w:fill="auto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color w:val="3B3B3B"/>
                <w:lang w:val="en-GB" w:eastAsia="ar-SA"/>
              </w:rPr>
            </w:pPr>
          </w:p>
        </w:tc>
      </w:tr>
      <w:tr w:rsidR="007A3F99" w:rsidRPr="00CF3BF3" w:rsidTr="00434F57">
        <w:trPr>
          <w:trHeight w:val="531"/>
        </w:trPr>
        <w:tc>
          <w:tcPr>
            <w:tcW w:w="3674" w:type="dxa"/>
            <w:shd w:val="clear" w:color="auto" w:fill="F2F2F2"/>
            <w:vAlign w:val="center"/>
          </w:tcPr>
          <w:p w:rsidR="007A3F99" w:rsidRDefault="007A3F99" w:rsidP="00434F57">
            <w:pPr>
              <w:pStyle w:val="Web"/>
              <w:snapToGrid w:val="0"/>
              <w:spacing w:before="0" w:after="0"/>
              <w:jc w:val="left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  <w:t xml:space="preserve">Време за съхнене </w:t>
            </w:r>
          </w:p>
        </w:tc>
        <w:tc>
          <w:tcPr>
            <w:tcW w:w="2917" w:type="dxa"/>
            <w:shd w:val="clear" w:color="auto" w:fill="F2F2F2"/>
            <w:vAlign w:val="center"/>
          </w:tcPr>
          <w:p w:rsidR="007A3F99" w:rsidRDefault="007A3F99" w:rsidP="00434F57">
            <w:pPr>
              <w:pStyle w:val="Web"/>
              <w:snapToGrid w:val="0"/>
              <w:spacing w:before="0" w:after="0"/>
              <w:jc w:val="center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  <w:t>От 8 до 24 часа</w:t>
            </w:r>
          </w:p>
        </w:tc>
        <w:tc>
          <w:tcPr>
            <w:tcW w:w="3049" w:type="dxa"/>
            <w:shd w:val="clear" w:color="auto" w:fill="F2F2F2"/>
            <w:vAlign w:val="center"/>
          </w:tcPr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center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</w:pPr>
          </w:p>
        </w:tc>
        <w:tc>
          <w:tcPr>
            <w:tcW w:w="40" w:type="dxa"/>
            <w:shd w:val="clear" w:color="auto" w:fill="auto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color w:val="3B3B3B"/>
                <w:lang w:val="en-GB" w:eastAsia="ar-SA"/>
              </w:rPr>
            </w:pPr>
          </w:p>
        </w:tc>
        <w:tc>
          <w:tcPr>
            <w:tcW w:w="40" w:type="dxa"/>
            <w:shd w:val="clear" w:color="auto" w:fill="auto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color w:val="3B3B3B"/>
                <w:lang w:val="en-GB" w:eastAsia="ar-SA"/>
              </w:rPr>
            </w:pPr>
          </w:p>
        </w:tc>
        <w:tc>
          <w:tcPr>
            <w:tcW w:w="40" w:type="dxa"/>
            <w:shd w:val="clear" w:color="auto" w:fill="auto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color w:val="3B3B3B"/>
                <w:lang w:val="en-GB" w:eastAsia="ar-SA"/>
              </w:rPr>
            </w:pPr>
          </w:p>
        </w:tc>
      </w:tr>
      <w:tr w:rsidR="007A3F99" w:rsidRPr="00CF3BF3" w:rsidTr="00434F57">
        <w:trPr>
          <w:trHeight w:val="531"/>
        </w:trPr>
        <w:tc>
          <w:tcPr>
            <w:tcW w:w="3674" w:type="dxa"/>
            <w:shd w:val="clear" w:color="auto" w:fill="F2F2F2"/>
            <w:vAlign w:val="center"/>
          </w:tcPr>
          <w:p w:rsidR="007A3F99" w:rsidRDefault="007A3F99" w:rsidP="00434F57">
            <w:pPr>
              <w:pStyle w:val="Web"/>
              <w:snapToGrid w:val="0"/>
              <w:spacing w:before="0" w:after="0"/>
              <w:jc w:val="left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  <w:t xml:space="preserve">Цвят </w:t>
            </w:r>
          </w:p>
        </w:tc>
        <w:tc>
          <w:tcPr>
            <w:tcW w:w="2917" w:type="dxa"/>
            <w:shd w:val="clear" w:color="auto" w:fill="F2F2F2"/>
            <w:vAlign w:val="center"/>
          </w:tcPr>
          <w:p w:rsidR="007A3F99" w:rsidRDefault="007A3F99" w:rsidP="00434F57">
            <w:pPr>
              <w:pStyle w:val="Web"/>
              <w:snapToGrid w:val="0"/>
              <w:spacing w:before="0" w:after="0"/>
              <w:jc w:val="center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</w:pPr>
            <w:r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bg-BG" w:eastAsia="ar-SA"/>
              </w:rPr>
              <w:t>Черен</w:t>
            </w:r>
          </w:p>
        </w:tc>
        <w:tc>
          <w:tcPr>
            <w:tcW w:w="3049" w:type="dxa"/>
            <w:shd w:val="clear" w:color="auto" w:fill="F2F2F2"/>
            <w:vAlign w:val="center"/>
          </w:tcPr>
          <w:p w:rsidR="007A3F99" w:rsidRPr="00CF3BF3" w:rsidRDefault="007A3F99" w:rsidP="00434F57">
            <w:pPr>
              <w:pStyle w:val="Web"/>
              <w:snapToGrid w:val="0"/>
              <w:spacing w:before="0" w:after="0"/>
              <w:jc w:val="center"/>
              <w:rPr>
                <w:rFonts w:ascii="Times New Roman" w:eastAsia="Times New Roman" w:hAnsi="Times New Roman" w:cs="Times New Roman"/>
                <w:color w:val="3B3B3B"/>
                <w:sz w:val="24"/>
                <w:szCs w:val="24"/>
                <w:lang w:val="en-US" w:eastAsia="ar-SA"/>
              </w:rPr>
            </w:pPr>
          </w:p>
        </w:tc>
        <w:tc>
          <w:tcPr>
            <w:tcW w:w="40" w:type="dxa"/>
            <w:shd w:val="clear" w:color="auto" w:fill="auto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color w:val="3B3B3B"/>
                <w:lang w:val="en-GB" w:eastAsia="ar-SA"/>
              </w:rPr>
            </w:pPr>
          </w:p>
        </w:tc>
        <w:tc>
          <w:tcPr>
            <w:tcW w:w="40" w:type="dxa"/>
            <w:shd w:val="clear" w:color="auto" w:fill="auto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color w:val="3B3B3B"/>
                <w:lang w:val="en-GB" w:eastAsia="ar-SA"/>
              </w:rPr>
            </w:pPr>
          </w:p>
        </w:tc>
        <w:tc>
          <w:tcPr>
            <w:tcW w:w="40" w:type="dxa"/>
            <w:shd w:val="clear" w:color="auto" w:fill="auto"/>
          </w:tcPr>
          <w:p w:rsidR="007A3F99" w:rsidRPr="00CF3BF3" w:rsidRDefault="007A3F99" w:rsidP="00434F57">
            <w:pPr>
              <w:snapToGrid w:val="0"/>
              <w:rPr>
                <w:rFonts w:eastAsia="Times New Roman"/>
                <w:color w:val="3B3B3B"/>
                <w:lang w:val="en-GB" w:eastAsia="ar-SA"/>
              </w:rPr>
            </w:pPr>
          </w:p>
        </w:tc>
      </w:tr>
      <w:bookmarkEnd w:id="0"/>
    </w:tbl>
    <w:p w:rsidR="007A3F99" w:rsidRPr="00CF3BF3" w:rsidRDefault="007A3F99" w:rsidP="007A3F99">
      <w:pPr>
        <w:rPr>
          <w:lang w:val="en-US"/>
        </w:rPr>
      </w:pPr>
    </w:p>
    <w:p w:rsidR="00123944" w:rsidRDefault="00123944"/>
    <w:sectPr w:rsidR="00123944" w:rsidSect="00F0136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360" w:rsidRDefault="002F3360" w:rsidP="007A3F99">
      <w:r>
        <w:separator/>
      </w:r>
    </w:p>
  </w:endnote>
  <w:endnote w:type="continuationSeparator" w:id="0">
    <w:p w:rsidR="002F3360" w:rsidRDefault="002F3360" w:rsidP="007A3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360" w:rsidRDefault="002F3360" w:rsidP="007A3F99">
      <w:r>
        <w:separator/>
      </w:r>
    </w:p>
  </w:footnote>
  <w:footnote w:type="continuationSeparator" w:id="0">
    <w:p w:rsidR="002F3360" w:rsidRDefault="002F3360" w:rsidP="007A3F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F99" w:rsidRDefault="007A3F99" w:rsidP="007A3F99">
    <w:pPr>
      <w:pStyle w:val="Header"/>
      <w:tabs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140"/>
      </w:tabs>
    </w:pPr>
    <w:r>
      <w:rPr>
        <w:lang w:val="bg-BG"/>
      </w:rPr>
      <w:t xml:space="preserve">                 </w:t>
    </w:r>
    <w:r>
      <w:rPr>
        <w:noProof/>
        <w:lang w:val="bg-BG" w:eastAsia="bg-BG"/>
      </w:rPr>
      <w:drawing>
        <wp:inline distT="0" distB="0" distL="0" distR="0">
          <wp:extent cx="1333500" cy="92202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922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lang w:val="bg-BG"/>
      </w:rPr>
      <w:t xml:space="preserve">  </w:t>
    </w:r>
    <w:r>
      <w:tab/>
    </w:r>
    <w:r w:rsidRPr="000117CC">
      <w:rPr>
        <w:noProof/>
        <w:lang w:val="bg-BG" w:eastAsia="bg-BG"/>
      </w:rPr>
      <w:drawing>
        <wp:inline distT="0" distB="0" distL="0" distR="0">
          <wp:extent cx="2827020" cy="1021080"/>
          <wp:effectExtent l="0" t="0" r="0" b="7620"/>
          <wp:docPr id="1" name="Picture 1" descr="bmt_logo_for_m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mt_logo_for_mai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7020" cy="1021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A3F99" w:rsidRPr="00B635CE" w:rsidRDefault="007A3F99" w:rsidP="007A3F99">
    <w:pPr>
      <w:pStyle w:val="Header"/>
      <w:tabs>
        <w:tab w:val="left" w:pos="709"/>
        <w:tab w:val="left" w:pos="1418"/>
        <w:tab w:val="left" w:pos="2127"/>
        <w:tab w:val="left" w:pos="2836"/>
        <w:tab w:val="left" w:pos="3545"/>
        <w:tab w:val="left" w:pos="4254"/>
        <w:tab w:val="left" w:pos="4963"/>
        <w:tab w:val="left" w:pos="5672"/>
        <w:tab w:val="left" w:pos="6381"/>
        <w:tab w:val="left" w:pos="7140"/>
      </w:tabs>
      <w:rPr>
        <w:b/>
        <w:sz w:val="40"/>
        <w:szCs w:val="40"/>
        <w:lang w:val="en-US"/>
      </w:rPr>
    </w:pPr>
    <w:r>
      <w:rPr>
        <w:lang w:val="en-US"/>
      </w:rPr>
      <w:t xml:space="preserve">     </w:t>
    </w:r>
    <w:r>
      <w:rPr>
        <w:lang w:val="en-US"/>
      </w:rPr>
      <w:tab/>
      <w:t xml:space="preserve">    </w:t>
    </w:r>
    <w:r>
      <w:rPr>
        <w:lang w:val="bg-BG"/>
      </w:rPr>
      <w:t xml:space="preserve">     </w:t>
    </w:r>
    <w:r>
      <w:rPr>
        <w:lang w:val="en-US"/>
      </w:rPr>
      <w:t xml:space="preserve">  </w:t>
    </w:r>
    <w:r w:rsidRPr="00B635CE">
      <w:rPr>
        <w:b/>
        <w:sz w:val="40"/>
        <w:szCs w:val="40"/>
        <w:lang w:val="en-US"/>
      </w:rPr>
      <w:t>BITFLEX</w:t>
    </w:r>
  </w:p>
  <w:p w:rsidR="007A3F99" w:rsidRPr="000117CC" w:rsidRDefault="007A3F99" w:rsidP="007A3F99">
    <w:pPr>
      <w:pStyle w:val="Header"/>
      <w:tabs>
        <w:tab w:val="left" w:pos="709"/>
        <w:tab w:val="left" w:pos="1418"/>
        <w:tab w:val="left" w:pos="2127"/>
        <w:tab w:val="left" w:pos="2836"/>
        <w:tab w:val="left" w:pos="3545"/>
      </w:tabs>
      <w:rPr>
        <w:lang w:val="en-US"/>
      </w:rPr>
    </w:pPr>
    <w:r>
      <w:tab/>
    </w:r>
    <w:r>
      <w:tab/>
    </w:r>
    <w:r>
      <w:rPr>
        <w:lang w:val="en-US"/>
      </w:rPr>
      <w:t xml:space="preserve">     </w:t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:rsidR="007A3F99" w:rsidRDefault="007A3F9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04"/>
    <w:rsid w:val="00123944"/>
    <w:rsid w:val="002F3360"/>
    <w:rsid w:val="007A3F99"/>
    <w:rsid w:val="00B34A04"/>
    <w:rsid w:val="00F01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13AC2B-C72E-4EBD-B264-41FF857AF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3F99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4"/>
      <w:szCs w:val="24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eb">
    <w:name w:val="Κανονικό (Web)"/>
    <w:basedOn w:val="Normal"/>
    <w:rsid w:val="007A3F99"/>
    <w:pPr>
      <w:spacing w:before="280" w:after="280"/>
      <w:jc w:val="both"/>
    </w:pPr>
    <w:rPr>
      <w:rFonts w:ascii="Verdana" w:hAnsi="Verdana" w:cs="Verdana"/>
      <w:color w:val="666666"/>
      <w:sz w:val="15"/>
      <w:szCs w:val="15"/>
    </w:rPr>
  </w:style>
  <w:style w:type="paragraph" w:styleId="Header">
    <w:name w:val="header"/>
    <w:basedOn w:val="Normal"/>
    <w:link w:val="HeaderChar"/>
    <w:unhideWhenUsed/>
    <w:rsid w:val="007A3F9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F99"/>
    <w:rPr>
      <w:rFonts w:ascii="Times New Roman" w:eastAsia="Arial" w:hAnsi="Times New Roman" w:cs="Times New Roman"/>
      <w:sz w:val="24"/>
      <w:szCs w:val="24"/>
      <w:lang w:val="el-GR"/>
    </w:rPr>
  </w:style>
  <w:style w:type="paragraph" w:styleId="Footer">
    <w:name w:val="footer"/>
    <w:basedOn w:val="Normal"/>
    <w:link w:val="FooterChar"/>
    <w:uiPriority w:val="99"/>
    <w:unhideWhenUsed/>
    <w:rsid w:val="007A3F9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3F99"/>
    <w:rPr>
      <w:rFonts w:ascii="Times New Roman" w:eastAsia="Arial" w:hAnsi="Times New Roman" w:cs="Times New Roman"/>
      <w:sz w:val="24"/>
      <w:szCs w:val="24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Misho</dc:creator>
  <cp:keywords/>
  <dc:description/>
  <cp:lastModifiedBy>Misho</cp:lastModifiedBy>
  <cp:revision>2</cp:revision>
  <dcterms:created xsi:type="dcterms:W3CDTF">2021-01-29T09:48:00Z</dcterms:created>
  <dcterms:modified xsi:type="dcterms:W3CDTF">2021-01-29T09:49:00Z</dcterms:modified>
</cp:coreProperties>
</file>